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F" w:rsidRDefault="00E84BAF" w:rsidP="007A3D99">
      <w:pPr>
        <w:pStyle w:val="Nadpis1"/>
        <w:widowControl/>
        <w:tabs>
          <w:tab w:val="center" w:pos="4678"/>
        </w:tabs>
      </w:pPr>
      <w:r>
        <w:rPr>
          <w:rFonts w:ascii="Arial" w:hAnsi="Arial"/>
          <w:b w:val="0"/>
          <w:sz w:val="24"/>
        </w:rPr>
        <w:t>Úřad městské části Praha - Řeporyje</w:t>
      </w:r>
    </w:p>
    <w:p w:rsidR="00E84BAF" w:rsidRPr="00C34ADA" w:rsidRDefault="00E84BAF" w:rsidP="00E84BAF"/>
    <w:p w:rsidR="00E84BAF" w:rsidRPr="009B3D6A" w:rsidRDefault="00E84BAF" w:rsidP="00E84BAF">
      <w:pPr>
        <w:pStyle w:val="Nzev"/>
        <w:rPr>
          <w:rFonts w:ascii="Calibri" w:hAnsi="Calibri"/>
          <w:sz w:val="28"/>
        </w:rPr>
      </w:pPr>
      <w:r w:rsidRPr="009B3D6A">
        <w:rPr>
          <w:rFonts w:ascii="Calibri" w:hAnsi="Calibri"/>
          <w:sz w:val="28"/>
        </w:rPr>
        <w:t>VÝROČNÍ ZPRÁVA ÚŘADU MĚSTSKÉ ČÁSTI PRAHA - ŘEPORYJE</w:t>
      </w:r>
    </w:p>
    <w:p w:rsidR="00E84BAF" w:rsidRPr="009B3D6A" w:rsidRDefault="00E84BAF" w:rsidP="00E84BAF">
      <w:pPr>
        <w:pStyle w:val="Nzev"/>
        <w:rPr>
          <w:rFonts w:ascii="Calibri" w:hAnsi="Calibri"/>
          <w:sz w:val="22"/>
        </w:rPr>
      </w:pPr>
      <w:r w:rsidRPr="009B3D6A">
        <w:rPr>
          <w:rFonts w:ascii="Calibri" w:hAnsi="Calibri"/>
          <w:sz w:val="16"/>
        </w:rPr>
        <w:br/>
      </w:r>
      <w:r w:rsidRPr="009B3D6A">
        <w:rPr>
          <w:rFonts w:ascii="Calibri" w:hAnsi="Calibri"/>
          <w:sz w:val="22"/>
        </w:rPr>
        <w:t xml:space="preserve">o poskytování informací podle zákona č. 106/1999 Sb., </w:t>
      </w:r>
      <w:r w:rsidRPr="009B3D6A">
        <w:rPr>
          <w:rFonts w:ascii="Calibri" w:hAnsi="Calibri"/>
          <w:sz w:val="22"/>
        </w:rPr>
        <w:br/>
        <w:t>o svobodném přístupu k informacím, ve znění pozdějších předpisů,</w:t>
      </w:r>
    </w:p>
    <w:p w:rsidR="007A3D99" w:rsidRDefault="00E84BAF" w:rsidP="007A3D99">
      <w:pPr>
        <w:spacing w:after="0" w:line="360" w:lineRule="auto"/>
        <w:jc w:val="center"/>
        <w:rPr>
          <w:b/>
        </w:rPr>
      </w:pPr>
      <w:r w:rsidRPr="009B3D6A">
        <w:rPr>
          <w:b/>
        </w:rPr>
        <w:t>v roce 20</w:t>
      </w:r>
      <w:r w:rsidR="00926356">
        <w:rPr>
          <w:b/>
        </w:rPr>
        <w:t>1</w:t>
      </w:r>
      <w:r w:rsidR="005C4900">
        <w:rPr>
          <w:b/>
        </w:rPr>
        <w:t>7</w:t>
      </w:r>
    </w:p>
    <w:p w:rsidR="00E84BAF" w:rsidRDefault="00E84BAF" w:rsidP="007A3D99">
      <w:pPr>
        <w:spacing w:after="0" w:line="360" w:lineRule="auto"/>
        <w:jc w:val="center"/>
      </w:pPr>
      <w:r w:rsidRPr="00E84BAF">
        <w:t>Ve smyslu ustanovení § 18 zákona č. 106/1999 Sb., o svobodném přístupu k informacím, ve znění pozdějších předpisů, zveřejňuje Úřad městské části Praha – Řeporyje výroční zprávu za rok 20</w:t>
      </w:r>
      <w:r w:rsidR="0068703B">
        <w:t>1</w:t>
      </w:r>
      <w:r w:rsidR="00B42657">
        <w:t>6</w:t>
      </w:r>
      <w:r w:rsidRPr="00E84BAF">
        <w:t xml:space="preserve"> o své činnosti v oblasti poskytování informací.</w:t>
      </w:r>
    </w:p>
    <w:p w:rsidR="004F02FB" w:rsidRPr="00E84BAF" w:rsidRDefault="004F02FB" w:rsidP="007A3D99">
      <w:pPr>
        <w:spacing w:after="0" w:line="360" w:lineRule="auto"/>
        <w:jc w:val="center"/>
      </w:pP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žádostí o informace: </w:t>
      </w:r>
      <w:r w:rsidR="00D50785">
        <w:rPr>
          <w:rFonts w:ascii="Calibri" w:hAnsi="Calibri"/>
          <w:sz w:val="22"/>
          <w:szCs w:val="22"/>
        </w:rPr>
        <w:t>9</w:t>
      </w:r>
    </w:p>
    <w:p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vydaných rozhodnutí o odmítnutí žádosti: </w:t>
      </w:r>
      <w:r w:rsidR="00D50785">
        <w:rPr>
          <w:rFonts w:ascii="Calibri" w:hAnsi="Calibri"/>
          <w:sz w:val="22"/>
          <w:szCs w:val="22"/>
        </w:rPr>
        <w:t>3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Počet podaných odvolání proti rozhodnutí: </w:t>
      </w:r>
      <w:r w:rsidR="00D50785">
        <w:rPr>
          <w:rFonts w:ascii="Calibri" w:hAnsi="Calibri"/>
          <w:sz w:val="22"/>
          <w:szCs w:val="22"/>
        </w:rPr>
        <w:t>1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</w:t>
      </w:r>
      <w:proofErr w:type="gramStart"/>
      <w:r w:rsidRPr="00E84BAF">
        <w:rPr>
          <w:rFonts w:ascii="Calibri" w:hAnsi="Calibri"/>
          <w:sz w:val="22"/>
          <w:szCs w:val="22"/>
        </w:rPr>
        <w:t>podle z.č.</w:t>
      </w:r>
      <w:proofErr w:type="gramEnd"/>
      <w:r w:rsidRPr="00E84BAF">
        <w:rPr>
          <w:rFonts w:ascii="Calibri" w:hAnsi="Calibri"/>
          <w:sz w:val="22"/>
          <w:szCs w:val="22"/>
        </w:rPr>
        <w:t xml:space="preserve"> 106/1999 Sb., v platném znění, a to včetně nákladů na své vlastní zaměstnance a nákladů na právní zastoupení: 0</w:t>
      </w:r>
    </w:p>
    <w:p w:rsidR="00E84BAF" w:rsidRPr="00E84BAF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Výčet poskytnutých výhradních licencí, včetně odůvodnění nezbytnosti poskytnutí výhradní licence: 0</w:t>
      </w:r>
    </w:p>
    <w:p w:rsidR="00E84BAF" w:rsidRPr="007A3D99" w:rsidRDefault="00E84BAF" w:rsidP="008D0382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A3D99">
        <w:rPr>
          <w:rFonts w:ascii="Calibri" w:hAnsi="Calibri"/>
          <w:sz w:val="22"/>
          <w:szCs w:val="22"/>
        </w:rPr>
        <w:t>Počet stížností podaných podle ustanovení § 16a, důvody jejich podání a stručný popis způsobu jejich vyřízení: 0</w:t>
      </w:r>
    </w:p>
    <w:p w:rsidR="00E84BAF" w:rsidRPr="00E84BAF" w:rsidRDefault="00E84BAF" w:rsidP="008D0382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Další informace vztahující se k uplatňování zákona č. 106/1999 Sb., v platném znění:</w:t>
      </w:r>
    </w:p>
    <w:p w:rsidR="008D0382" w:rsidRDefault="004F02FB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Zaměstnanci úřadu</w:t>
      </w:r>
      <w:r w:rsidR="00E84BAF" w:rsidRPr="00E84BAF">
        <w:rPr>
          <w:rFonts w:ascii="Calibri" w:hAnsi="Calibri"/>
          <w:sz w:val="22"/>
          <w:szCs w:val="22"/>
        </w:rPr>
        <w:t xml:space="preserve"> vyřizuj</w:t>
      </w:r>
      <w:r>
        <w:rPr>
          <w:rFonts w:ascii="Calibri" w:hAnsi="Calibri"/>
          <w:sz w:val="22"/>
          <w:szCs w:val="22"/>
        </w:rPr>
        <w:t xml:space="preserve">í </w:t>
      </w:r>
      <w:r w:rsidR="00E84BAF" w:rsidRPr="00E84BAF">
        <w:rPr>
          <w:rFonts w:ascii="Calibri" w:hAnsi="Calibri"/>
          <w:sz w:val="22"/>
          <w:szCs w:val="22"/>
        </w:rPr>
        <w:t xml:space="preserve">denně telefonické </w:t>
      </w:r>
      <w:r w:rsidR="008D0382">
        <w:rPr>
          <w:rFonts w:ascii="Calibri" w:hAnsi="Calibri"/>
          <w:sz w:val="22"/>
          <w:szCs w:val="22"/>
        </w:rPr>
        <w:t xml:space="preserve">i elektronické (zaslané prostřednictvím </w:t>
      </w:r>
    </w:p>
    <w:p w:rsidR="00E84BAF" w:rsidRPr="00E84BAF" w:rsidRDefault="00E84BAF" w:rsidP="008D0382">
      <w:pPr>
        <w:pStyle w:val="Zkladntext"/>
        <w:ind w:left="720"/>
        <w:jc w:val="both"/>
        <w:rPr>
          <w:rFonts w:ascii="Calibri" w:hAnsi="Calibri"/>
          <w:sz w:val="22"/>
          <w:szCs w:val="22"/>
        </w:rPr>
      </w:pPr>
      <w:r w:rsidRPr="00E84BAF">
        <w:rPr>
          <w:rFonts w:ascii="Calibri" w:hAnsi="Calibri"/>
          <w:sz w:val="22"/>
          <w:szCs w:val="22"/>
        </w:rPr>
        <w:t>e-mail</w:t>
      </w:r>
      <w:r w:rsidR="008D0382">
        <w:rPr>
          <w:rFonts w:ascii="Calibri" w:hAnsi="Calibri"/>
          <w:sz w:val="22"/>
          <w:szCs w:val="22"/>
        </w:rPr>
        <w:t>ů)</w:t>
      </w:r>
      <w:r w:rsidRPr="00E84BAF">
        <w:rPr>
          <w:rFonts w:ascii="Calibri" w:hAnsi="Calibri"/>
          <w:sz w:val="22"/>
          <w:szCs w:val="22"/>
        </w:rPr>
        <w:t xml:space="preserve"> dotazy občanů</w:t>
      </w:r>
      <w:r w:rsidR="008D0382">
        <w:rPr>
          <w:rFonts w:ascii="Calibri" w:hAnsi="Calibri"/>
          <w:sz w:val="22"/>
          <w:szCs w:val="22"/>
        </w:rPr>
        <w:t xml:space="preserve">, fyzických i právnických osob, </w:t>
      </w:r>
      <w:r w:rsidRPr="00E84BAF">
        <w:rPr>
          <w:rFonts w:ascii="Calibri" w:hAnsi="Calibri"/>
          <w:sz w:val="22"/>
          <w:szCs w:val="22"/>
        </w:rPr>
        <w:t>zaměřené zejména na budování technické infrastruktury, funkční využití pozemků v souladu s územním plánem</w:t>
      </w:r>
      <w:r w:rsidR="008D0382">
        <w:rPr>
          <w:rFonts w:ascii="Calibri" w:hAnsi="Calibri"/>
          <w:sz w:val="22"/>
          <w:szCs w:val="22"/>
        </w:rPr>
        <w:t>, investiční akce připravované městskou částí v aktuálním roce, možnosti pronájmů pozemků a bytů nebo jejich prodej</w:t>
      </w:r>
      <w:r w:rsidRPr="00E84BAF">
        <w:rPr>
          <w:rFonts w:ascii="Calibri" w:hAnsi="Calibri"/>
          <w:sz w:val="22"/>
          <w:szCs w:val="22"/>
        </w:rPr>
        <w:t xml:space="preserve"> apod. Pokud nelze dotaz zodpovědět ihned, je domluvena návštěva a tazatel je seznámen s dostupnými podklady.</w:t>
      </w:r>
    </w:p>
    <w:p w:rsidR="00E84BAF" w:rsidRPr="00E84BAF" w:rsidRDefault="00E84BAF" w:rsidP="008D0382">
      <w:pPr>
        <w:pStyle w:val="Nadpis1"/>
        <w:spacing w:line="360" w:lineRule="auto"/>
        <w:jc w:val="both"/>
      </w:pPr>
      <w:r w:rsidRPr="00E84BAF">
        <w:rPr>
          <w:rFonts w:ascii="Calibri" w:hAnsi="Calibri"/>
          <w:sz w:val="22"/>
          <w:szCs w:val="22"/>
        </w:rPr>
        <w:t>Zveřejňování informací:</w:t>
      </w:r>
    </w:p>
    <w:p w:rsidR="007A3D99" w:rsidRDefault="00E84BAF" w:rsidP="008D0382">
      <w:pPr>
        <w:pStyle w:val="Zkladntext3"/>
        <w:jc w:val="both"/>
        <w:rPr>
          <w:rFonts w:ascii="Calibri" w:hAnsi="Calibri"/>
          <w:szCs w:val="22"/>
        </w:rPr>
      </w:pPr>
      <w:r w:rsidRPr="00E84BAF">
        <w:rPr>
          <w:rFonts w:ascii="Calibri" w:hAnsi="Calibri"/>
          <w:szCs w:val="22"/>
        </w:rPr>
        <w:t>zajišťuje úřad prostřednictvím hospodářsko-správního odboru, vyvěšováním na elektronické</w:t>
      </w:r>
      <w:r w:rsidR="003E2E3A">
        <w:rPr>
          <w:rFonts w:ascii="Calibri" w:hAnsi="Calibri"/>
          <w:szCs w:val="22"/>
        </w:rPr>
        <w:t xml:space="preserve"> úřední desce, na </w:t>
      </w:r>
      <w:r w:rsidRPr="00E84BAF">
        <w:rPr>
          <w:rFonts w:ascii="Calibri" w:hAnsi="Calibri"/>
          <w:szCs w:val="22"/>
        </w:rPr>
        <w:t xml:space="preserve"> fyzické úřední desce úřadu umístěné při vstupu do areálu úřadu,</w:t>
      </w:r>
      <w:r w:rsidR="00B42657">
        <w:rPr>
          <w:rFonts w:ascii="Calibri" w:hAnsi="Calibri"/>
          <w:szCs w:val="22"/>
        </w:rPr>
        <w:t xml:space="preserve"> </w:t>
      </w:r>
      <w:r w:rsidRPr="00E84BAF">
        <w:rPr>
          <w:rFonts w:ascii="Calibri" w:hAnsi="Calibri"/>
          <w:szCs w:val="22"/>
        </w:rPr>
        <w:t>vlastními médii případně poskytováním informací médiím.</w:t>
      </w:r>
    </w:p>
    <w:p w:rsidR="007A3D99" w:rsidRDefault="00E84BAF" w:rsidP="007A3D99">
      <w:pPr>
        <w:pStyle w:val="Zkladntext3"/>
        <w:jc w:val="both"/>
        <w:rPr>
          <w:rFonts w:ascii="Calibri" w:hAnsi="Calibri"/>
        </w:rPr>
      </w:pPr>
      <w:r w:rsidRPr="009F4568">
        <w:rPr>
          <w:rFonts w:ascii="Calibri" w:hAnsi="Calibri"/>
        </w:rPr>
        <w:lastRenderedPageBreak/>
        <w:t xml:space="preserve">V kanceláři podatelny úřadu jsou </w:t>
      </w:r>
      <w:proofErr w:type="gramStart"/>
      <w:r w:rsidRPr="009F4568">
        <w:rPr>
          <w:rFonts w:ascii="Calibri" w:hAnsi="Calibri"/>
        </w:rPr>
        <w:t>zodpovídány  prvotní</w:t>
      </w:r>
      <w:proofErr w:type="gramEnd"/>
      <w:r w:rsidRPr="009F4568">
        <w:rPr>
          <w:rFonts w:ascii="Calibri" w:hAnsi="Calibri"/>
        </w:rPr>
        <w:t xml:space="preserve"> dotazy občanů, občané si mohou v podatelně úřadu nebo na stolku v chodbě v 1. patře budovy úřadu vybrat různé informační materiály dle jejich zájmové oblasti. </w:t>
      </w:r>
    </w:p>
    <w:p w:rsidR="009F4568" w:rsidRPr="009F4568" w:rsidRDefault="009F4568" w:rsidP="007A3D99">
      <w:pPr>
        <w:pStyle w:val="Zkladntext3"/>
        <w:jc w:val="both"/>
        <w:rPr>
          <w:rFonts w:ascii="Calibri" w:hAnsi="Calibri"/>
        </w:rPr>
      </w:pPr>
    </w:p>
    <w:p w:rsidR="00E84BAF" w:rsidRPr="00E84BAF" w:rsidRDefault="00E84BAF" w:rsidP="007A3D99">
      <w:pPr>
        <w:pStyle w:val="Zkladntext3"/>
        <w:jc w:val="both"/>
        <w:rPr>
          <w:rFonts w:ascii="Calibri" w:hAnsi="Calibri"/>
          <w:b/>
          <w:szCs w:val="22"/>
        </w:rPr>
      </w:pPr>
      <w:r w:rsidRPr="00E84BAF">
        <w:rPr>
          <w:rFonts w:ascii="Calibri" w:hAnsi="Calibri"/>
          <w:b/>
          <w:szCs w:val="22"/>
        </w:rPr>
        <w:t>Vlastními médii jsou:</w:t>
      </w:r>
    </w:p>
    <w:p w:rsidR="00E84BAF" w:rsidRPr="00E84BAF" w:rsidRDefault="00E84BAF" w:rsidP="00E84BAF">
      <w:pPr>
        <w:pStyle w:val="Zkladntext"/>
        <w:jc w:val="both"/>
        <w:rPr>
          <w:rFonts w:ascii="Calibri" w:hAnsi="Calibri"/>
          <w:b/>
          <w:sz w:val="22"/>
          <w:szCs w:val="22"/>
        </w:rPr>
      </w:pPr>
    </w:p>
    <w:p w:rsidR="00E84BAF" w:rsidRPr="00E84BAF" w:rsidRDefault="00E84BAF" w:rsidP="009D4351">
      <w:pPr>
        <w:spacing w:after="0" w:line="360" w:lineRule="auto"/>
        <w:jc w:val="both"/>
      </w:pPr>
      <w:proofErr w:type="gramStart"/>
      <w:r w:rsidRPr="00E84BAF">
        <w:t>-  internetové</w:t>
      </w:r>
      <w:proofErr w:type="gramEnd"/>
      <w:r w:rsidRPr="00E84BAF">
        <w:t xml:space="preserve"> stránky městské části na adrese </w:t>
      </w:r>
      <w:hyperlink r:id="rId8" w:history="1">
        <w:r w:rsidRPr="00E84BAF">
          <w:rPr>
            <w:rStyle w:val="Hypertextovodkaz"/>
          </w:rPr>
          <w:t>www.prahareporyje.cz</w:t>
        </w:r>
      </w:hyperlink>
      <w:r w:rsidRPr="00E84BAF">
        <w:t xml:space="preserve">. obsahující podrobné   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informace o městské části, organizaci a činnosti úřadu,</w:t>
      </w:r>
    </w:p>
    <w:p w:rsidR="00E84BAF" w:rsidRPr="00E84BAF" w:rsidRDefault="00E84BAF" w:rsidP="009D4351">
      <w:pPr>
        <w:spacing w:after="0" w:line="360" w:lineRule="auto"/>
        <w:jc w:val="both"/>
      </w:pPr>
      <w:proofErr w:type="gramStart"/>
      <w:r w:rsidRPr="00E84BAF">
        <w:t>-  zpravodaj</w:t>
      </w:r>
      <w:proofErr w:type="gramEnd"/>
      <w:r w:rsidRPr="00E84BAF">
        <w:t xml:space="preserve"> zastupitelstva Městské části Praha-Řeporyje – </w:t>
      </w:r>
      <w:proofErr w:type="spellStart"/>
      <w:r w:rsidRPr="00E84BAF">
        <w:t>Řeporyjské</w:t>
      </w:r>
      <w:proofErr w:type="spellEnd"/>
      <w:r w:rsidRPr="00E84BAF">
        <w:t xml:space="preserve"> echo, který je zdarma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distribuován </w:t>
      </w:r>
      <w:r w:rsidR="006F632F">
        <w:t xml:space="preserve">cca do </w:t>
      </w:r>
      <w:r w:rsidR="0095184C">
        <w:t>15</w:t>
      </w:r>
      <w:r w:rsidR="003841B7">
        <w:t>5</w:t>
      </w:r>
      <w:r w:rsidR="0095184C">
        <w:t>0</w:t>
      </w:r>
      <w:r w:rsidR="006F632F">
        <w:t xml:space="preserve"> schránek </w:t>
      </w:r>
      <w:r w:rsidRPr="00E84BAF">
        <w:t xml:space="preserve">rodinných a bytových domů občanů Městské části 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</w:t>
      </w:r>
      <w:proofErr w:type="gramStart"/>
      <w:r w:rsidRPr="00E84BAF">
        <w:t>Praha-Řeporyje,  obsahuje</w:t>
      </w:r>
      <w:proofErr w:type="gramEnd"/>
      <w:r w:rsidRPr="00E84BAF">
        <w:t xml:space="preserve"> nejdůležitější usnesení zastupitelstva městské části a informuje  </w:t>
      </w:r>
    </w:p>
    <w:p w:rsidR="00E84BAF" w:rsidRPr="00E84BAF" w:rsidRDefault="00E84BAF" w:rsidP="009D4351">
      <w:pPr>
        <w:spacing w:after="0" w:line="360" w:lineRule="auto"/>
        <w:jc w:val="both"/>
      </w:pPr>
      <w:r w:rsidRPr="00E84BAF">
        <w:t xml:space="preserve">   veřejnost o aktuálním dění v městské části.</w:t>
      </w:r>
    </w:p>
    <w:p w:rsidR="00E84BAF" w:rsidRPr="00E84BAF" w:rsidRDefault="00E84BAF" w:rsidP="009D4351">
      <w:pPr>
        <w:spacing w:before="240" w:line="360" w:lineRule="auto"/>
        <w:jc w:val="both"/>
      </w:pPr>
      <w:r w:rsidRPr="00E84BAF">
        <w:t>Případné poskytování informací hromadným sdělovacím prostředkům zajišťuje výhradně starosta městské části.</w:t>
      </w:r>
    </w:p>
    <w:p w:rsidR="00E84BAF" w:rsidRDefault="00E84BAF" w:rsidP="00E84BAF">
      <w:pPr>
        <w:spacing w:line="360" w:lineRule="auto"/>
        <w:jc w:val="both"/>
      </w:pPr>
      <w:r w:rsidRPr="00E84BAF">
        <w:t xml:space="preserve">V Praze dne </w:t>
      </w:r>
      <w:proofErr w:type="gramStart"/>
      <w:r w:rsidR="0040500C">
        <w:t>3.1.2018</w:t>
      </w:r>
      <w:proofErr w:type="gramEnd"/>
    </w:p>
    <w:p w:rsidR="009F4568" w:rsidRDefault="009F4568" w:rsidP="00E84BAF">
      <w:pPr>
        <w:spacing w:line="360" w:lineRule="auto"/>
        <w:jc w:val="both"/>
      </w:pPr>
    </w:p>
    <w:p w:rsidR="009F4568" w:rsidRPr="00E84BAF" w:rsidRDefault="009F4568" w:rsidP="00E84BAF">
      <w:pPr>
        <w:spacing w:line="360" w:lineRule="auto"/>
        <w:jc w:val="both"/>
      </w:pPr>
    </w:p>
    <w:p w:rsidR="00E84BAF" w:rsidRPr="00E84BAF" w:rsidRDefault="00E84BAF" w:rsidP="007A3D99">
      <w:pPr>
        <w:spacing w:after="0"/>
        <w:ind w:left="4678"/>
      </w:pPr>
      <w:r w:rsidRPr="00E84BAF">
        <w:t xml:space="preserve">         Miloslava </w:t>
      </w:r>
      <w:proofErr w:type="spellStart"/>
      <w:r w:rsidRPr="00E84BAF">
        <w:t>Jirasová</w:t>
      </w:r>
      <w:proofErr w:type="spellEnd"/>
      <w:r w:rsidR="00AB03CB">
        <w:t xml:space="preserve"> </w:t>
      </w:r>
      <w:proofErr w:type="gramStart"/>
      <w:r w:rsidR="00AB03CB">
        <w:t>v.r.</w:t>
      </w:r>
      <w:proofErr w:type="gramEnd"/>
    </w:p>
    <w:p w:rsidR="00E93131" w:rsidRDefault="00E84BAF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  <w:r w:rsidRPr="00E84BAF">
        <w:rPr>
          <w:rFonts w:cs="Arial"/>
        </w:rPr>
        <w:t xml:space="preserve">                                                               </w:t>
      </w:r>
      <w:r>
        <w:rPr>
          <w:rFonts w:cs="Arial"/>
        </w:rPr>
        <w:t xml:space="preserve">               </w:t>
      </w:r>
      <w:r w:rsidRPr="00E84BAF">
        <w:rPr>
          <w:rFonts w:cs="Arial"/>
        </w:rPr>
        <w:t xml:space="preserve"> tajemnice Úřadu městské části Praha-Řeporyje</w:t>
      </w: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8703B" w:rsidRDefault="0068703B" w:rsidP="00E84BAF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DB2904" w:rsidRDefault="00DB2904" w:rsidP="00E93131"/>
    <w:sectPr w:rsidR="00DB2904" w:rsidSect="00DB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85" w:rsidRDefault="00D50785" w:rsidP="00E93131">
      <w:pPr>
        <w:spacing w:after="0" w:line="240" w:lineRule="auto"/>
      </w:pPr>
      <w:r>
        <w:separator/>
      </w:r>
    </w:p>
  </w:endnote>
  <w:endnote w:type="continuationSeparator" w:id="0">
    <w:p w:rsidR="00D50785" w:rsidRDefault="00D50785" w:rsidP="00E9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85" w:rsidRDefault="00D50785" w:rsidP="00E93131">
      <w:pPr>
        <w:spacing w:after="0" w:line="240" w:lineRule="auto"/>
      </w:pPr>
      <w:r>
        <w:separator/>
      </w:r>
    </w:p>
  </w:footnote>
  <w:footnote w:type="continuationSeparator" w:id="0">
    <w:p w:rsidR="00D50785" w:rsidRDefault="00D50785" w:rsidP="00E9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D7C"/>
    <w:multiLevelType w:val="hybridMultilevel"/>
    <w:tmpl w:val="0FB86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6D9"/>
    <w:multiLevelType w:val="hybridMultilevel"/>
    <w:tmpl w:val="0630BDE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131"/>
    <w:rsid w:val="00081794"/>
    <w:rsid w:val="00085892"/>
    <w:rsid w:val="00093160"/>
    <w:rsid w:val="000D1C4D"/>
    <w:rsid w:val="000E7F98"/>
    <w:rsid w:val="001305BE"/>
    <w:rsid w:val="00152775"/>
    <w:rsid w:val="00162FF9"/>
    <w:rsid w:val="001D7698"/>
    <w:rsid w:val="002B4BF8"/>
    <w:rsid w:val="002C3356"/>
    <w:rsid w:val="002C7D1B"/>
    <w:rsid w:val="003841B7"/>
    <w:rsid w:val="003B13CF"/>
    <w:rsid w:val="003E2E3A"/>
    <w:rsid w:val="003F0625"/>
    <w:rsid w:val="0040500C"/>
    <w:rsid w:val="004310D6"/>
    <w:rsid w:val="00496299"/>
    <w:rsid w:val="004C6ADF"/>
    <w:rsid w:val="004F02FB"/>
    <w:rsid w:val="004F30D6"/>
    <w:rsid w:val="0059747D"/>
    <w:rsid w:val="005A7E3C"/>
    <w:rsid w:val="005C4900"/>
    <w:rsid w:val="005D5FE4"/>
    <w:rsid w:val="00673B73"/>
    <w:rsid w:val="0068703B"/>
    <w:rsid w:val="006F632F"/>
    <w:rsid w:val="007820B4"/>
    <w:rsid w:val="007A15AA"/>
    <w:rsid w:val="007A3D99"/>
    <w:rsid w:val="007B4706"/>
    <w:rsid w:val="007C1C7D"/>
    <w:rsid w:val="008061BE"/>
    <w:rsid w:val="0085149A"/>
    <w:rsid w:val="008D0382"/>
    <w:rsid w:val="00926356"/>
    <w:rsid w:val="0095184C"/>
    <w:rsid w:val="009A25BA"/>
    <w:rsid w:val="009A38C1"/>
    <w:rsid w:val="009A73C3"/>
    <w:rsid w:val="009B3D6A"/>
    <w:rsid w:val="009B7C13"/>
    <w:rsid w:val="009D4351"/>
    <w:rsid w:val="009F4568"/>
    <w:rsid w:val="00A574F8"/>
    <w:rsid w:val="00A8791F"/>
    <w:rsid w:val="00AB03CB"/>
    <w:rsid w:val="00AD56AE"/>
    <w:rsid w:val="00B31593"/>
    <w:rsid w:val="00B42657"/>
    <w:rsid w:val="00BF682D"/>
    <w:rsid w:val="00C57C84"/>
    <w:rsid w:val="00C71E45"/>
    <w:rsid w:val="00C94DF3"/>
    <w:rsid w:val="00D50785"/>
    <w:rsid w:val="00D6112A"/>
    <w:rsid w:val="00D72C0F"/>
    <w:rsid w:val="00D81DDA"/>
    <w:rsid w:val="00DB2904"/>
    <w:rsid w:val="00E84BAF"/>
    <w:rsid w:val="00E93131"/>
    <w:rsid w:val="00F30075"/>
    <w:rsid w:val="00F56944"/>
    <w:rsid w:val="00FE09DE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84BA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F569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31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1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13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3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84BAF"/>
    <w:rPr>
      <w:rFonts w:ascii="Times New Roman" w:eastAsia="Times New Roman" w:hAnsi="Times New Roman"/>
      <w:b/>
      <w:sz w:val="40"/>
    </w:rPr>
  </w:style>
  <w:style w:type="paragraph" w:styleId="Zkladntext">
    <w:name w:val="Body Text"/>
    <w:basedOn w:val="Normln"/>
    <w:link w:val="ZkladntextChar"/>
    <w:semiHidden/>
    <w:rsid w:val="00E84BA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4BA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E84B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4BAF"/>
    <w:rPr>
      <w:rFonts w:ascii="Times New Roman" w:eastAsia="Times New Roman" w:hAnsi="Times New Roman"/>
      <w:b/>
      <w:sz w:val="32"/>
    </w:rPr>
  </w:style>
  <w:style w:type="character" w:styleId="Hypertextovodkaz">
    <w:name w:val="Hyperlink"/>
    <w:basedOn w:val="Standardnpsmoodstavce"/>
    <w:semiHidden/>
    <w:rsid w:val="00E84BAF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E84BAF"/>
    <w:p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84BAF"/>
    <w:rPr>
      <w:rFonts w:ascii="Arial" w:eastAsia="Times New Roman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reporyj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4AEC-4F40-4935-8ED5-99E5BFFE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Informace</dc:subject>
  <dc:creator>Městská část Praha - Řeporyje</dc:creator>
  <cp:lastModifiedBy>jirasova</cp:lastModifiedBy>
  <cp:revision>3</cp:revision>
  <cp:lastPrinted>2018-01-03T09:46:00Z</cp:lastPrinted>
  <dcterms:created xsi:type="dcterms:W3CDTF">2018-01-03T09:48:00Z</dcterms:created>
  <dcterms:modified xsi:type="dcterms:W3CDTF">2018-01-03T14:40:00Z</dcterms:modified>
</cp:coreProperties>
</file>